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08DE8" w14:textId="1AE7B255" w:rsidR="00B36B62" w:rsidRPr="00B36B62" w:rsidRDefault="00B36B62" w:rsidP="00B36B6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6B62"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 i 98/19), te članka 28. Statuta LAG-a Vuka – Dunav (</w:t>
      </w:r>
      <w:r w:rsidR="00F350F7">
        <w:rPr>
          <w:rFonts w:ascii="Times New Roman" w:hAnsi="Times New Roman"/>
          <w:iCs/>
          <w:sz w:val="24"/>
          <w:szCs w:val="24"/>
        </w:rPr>
        <w:t xml:space="preserve">17. prosinca 2024. </w:t>
      </w:r>
      <w:r w:rsidRPr="00B36B62">
        <w:rPr>
          <w:rFonts w:ascii="Times New Roman" w:hAnsi="Times New Roman"/>
          <w:iCs/>
          <w:sz w:val="24"/>
          <w:szCs w:val="24"/>
        </w:rPr>
        <w:t xml:space="preserve">godine), Upravni odbor LAG-a, dana </w:t>
      </w:r>
      <w:r w:rsidR="00265206">
        <w:rPr>
          <w:rFonts w:ascii="Times New Roman" w:hAnsi="Times New Roman"/>
          <w:iCs/>
          <w:sz w:val="24"/>
          <w:szCs w:val="24"/>
        </w:rPr>
        <w:t>2</w:t>
      </w:r>
      <w:r w:rsidR="0075520F">
        <w:rPr>
          <w:rFonts w:ascii="Times New Roman" w:hAnsi="Times New Roman"/>
          <w:iCs/>
          <w:sz w:val="24"/>
          <w:szCs w:val="24"/>
        </w:rPr>
        <w:t>4</w:t>
      </w:r>
      <w:r w:rsidRPr="00B36B62">
        <w:rPr>
          <w:rFonts w:ascii="Times New Roman" w:hAnsi="Times New Roman"/>
          <w:iCs/>
          <w:sz w:val="24"/>
          <w:szCs w:val="24"/>
        </w:rPr>
        <w:t xml:space="preserve">. </w:t>
      </w:r>
      <w:r w:rsidR="00F350F7">
        <w:rPr>
          <w:rFonts w:ascii="Times New Roman" w:hAnsi="Times New Roman"/>
          <w:iCs/>
          <w:sz w:val="24"/>
          <w:szCs w:val="24"/>
        </w:rPr>
        <w:t>ožujka</w:t>
      </w:r>
      <w:r w:rsidRPr="00B36B62">
        <w:rPr>
          <w:rFonts w:ascii="Times New Roman" w:hAnsi="Times New Roman"/>
          <w:iCs/>
          <w:sz w:val="24"/>
          <w:szCs w:val="24"/>
        </w:rPr>
        <w:t xml:space="preserve"> 202</w:t>
      </w:r>
      <w:r w:rsidR="00F350F7">
        <w:rPr>
          <w:rFonts w:ascii="Times New Roman" w:hAnsi="Times New Roman"/>
          <w:iCs/>
          <w:sz w:val="24"/>
          <w:szCs w:val="24"/>
        </w:rPr>
        <w:t>5</w:t>
      </w:r>
      <w:r w:rsidRPr="00B36B62">
        <w:rPr>
          <w:rFonts w:ascii="Times New Roman" w:hAnsi="Times New Roman"/>
          <w:iCs/>
          <w:sz w:val="24"/>
          <w:szCs w:val="24"/>
        </w:rPr>
        <w:t>. godine, donosi</w:t>
      </w:r>
    </w:p>
    <w:p w14:paraId="4F978BEB" w14:textId="77777777" w:rsidR="0073150B" w:rsidRDefault="0073150B"/>
    <w:p w14:paraId="3594B7CB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255BC6F5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CEC612C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2358A95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1B65CFC4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BE0658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AA39EE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2148406" w14:textId="77777777"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imenuje se </w:t>
      </w:r>
      <w:r w:rsidR="00F91E9E">
        <w:rPr>
          <w:rFonts w:ascii="Times New Roman" w:hAnsi="Times New Roman"/>
          <w:sz w:val="24"/>
          <w:szCs w:val="24"/>
        </w:rPr>
        <w:t>ocjenjivački odbor LAG-a</w:t>
      </w:r>
      <w:r>
        <w:rPr>
          <w:rFonts w:ascii="Times New Roman" w:hAnsi="Times New Roman"/>
          <w:sz w:val="24"/>
          <w:szCs w:val="24"/>
        </w:rPr>
        <w:t xml:space="preserve"> koji će se</w:t>
      </w:r>
      <w:r w:rsidR="00F91E9E">
        <w:rPr>
          <w:rFonts w:ascii="Times New Roman" w:hAnsi="Times New Roman"/>
          <w:sz w:val="24"/>
          <w:szCs w:val="24"/>
        </w:rPr>
        <w:t xml:space="preserve"> sastojat</w:t>
      </w:r>
      <w:r>
        <w:rPr>
          <w:rFonts w:ascii="Times New Roman" w:hAnsi="Times New Roman"/>
          <w:sz w:val="24"/>
          <w:szCs w:val="24"/>
        </w:rPr>
        <w:t>i</w:t>
      </w:r>
      <w:r w:rsidR="00F91E9E">
        <w:rPr>
          <w:rFonts w:ascii="Times New Roman" w:hAnsi="Times New Roman"/>
          <w:sz w:val="24"/>
          <w:szCs w:val="24"/>
        </w:rPr>
        <w:t xml:space="preserve"> od tri člana</w:t>
      </w:r>
      <w:r w:rsidR="008D14AF">
        <w:rPr>
          <w:rFonts w:ascii="Times New Roman" w:hAnsi="Times New Roman"/>
          <w:sz w:val="24"/>
          <w:szCs w:val="24"/>
        </w:rPr>
        <w:t>:</w:t>
      </w:r>
    </w:p>
    <w:p w14:paraId="7819AE2C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0C3BBF94" w14:textId="291A49D8" w:rsidR="00660029" w:rsidRDefault="00AB41D1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</w:t>
      </w:r>
      <w:r w:rsidR="00F01E4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mag.</w:t>
      </w:r>
      <w:r w:rsidR="00B36B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ing.</w:t>
      </w:r>
      <w:r w:rsidR="00B36B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agr., Dinarska 26</w:t>
      </w:r>
      <w:r w:rsidR="00F01E40">
        <w:rPr>
          <w:rFonts w:ascii="Times New Roman" w:hAnsi="Times New Roman"/>
          <w:sz w:val="24"/>
          <w:szCs w:val="24"/>
        </w:rPr>
        <w:t>, 31</w:t>
      </w:r>
      <w:r>
        <w:rPr>
          <w:rFonts w:ascii="Times New Roman" w:hAnsi="Times New Roman"/>
          <w:sz w:val="24"/>
          <w:szCs w:val="24"/>
        </w:rPr>
        <w:t>431</w:t>
      </w:r>
      <w:r w:rsidR="00F01E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Čepin</w:t>
      </w:r>
      <w:r w:rsidR="00F91E9E">
        <w:rPr>
          <w:rFonts w:ascii="Times New Roman" w:hAnsi="Times New Roman"/>
          <w:sz w:val="24"/>
          <w:szCs w:val="24"/>
        </w:rPr>
        <w:t>,</w:t>
      </w:r>
    </w:p>
    <w:p w14:paraId="6B315253" w14:textId="77777777" w:rsidR="00F91E9E" w:rsidRDefault="00F91E9E" w:rsidP="00F91E9E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5E3037E1" w14:textId="587DF4A2" w:rsidR="00F91E9E" w:rsidRDefault="00F350F7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Matija Horvat,</w:t>
      </w:r>
      <w:r w:rsidR="00265206">
        <w:rPr>
          <w:rFonts w:ascii="Times New Roman" w:hAnsi="Times New Roman"/>
          <w:sz w:val="24"/>
          <w:szCs w:val="24"/>
        </w:rPr>
        <w:t xml:space="preserve"> mag. ing. agr.,</w:t>
      </w:r>
      <w:r w:rsidR="00780F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Ulica Hrvatske Republike 52</w:t>
      </w:r>
      <w:r w:rsidR="00AB41D1">
        <w:rPr>
          <w:rFonts w:ascii="Times New Roman" w:hAnsi="Times New Roman"/>
          <w:sz w:val="24"/>
          <w:szCs w:val="24"/>
        </w:rPr>
        <w:t>, 31</w:t>
      </w:r>
      <w:r w:rsidR="00B36B62">
        <w:rPr>
          <w:rFonts w:ascii="Times New Roman" w:hAnsi="Times New Roman"/>
          <w:sz w:val="24"/>
          <w:szCs w:val="24"/>
        </w:rPr>
        <w:t>216 Antunovac,</w:t>
      </w:r>
    </w:p>
    <w:p w14:paraId="7ADCAB25" w14:textId="77777777"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14:paraId="7E9EA6AB" w14:textId="2D41B319" w:rsidR="00F91E9E" w:rsidRDefault="00F350F7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Anamarija Ivšan</w:t>
      </w:r>
      <w:r w:rsidR="00F91E9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50F7">
        <w:rPr>
          <w:rFonts w:ascii="Times New Roman" w:hAnsi="Times New Roman"/>
          <w:sz w:val="24"/>
          <w:szCs w:val="24"/>
        </w:rPr>
        <w:t>Ulica Hrvatske Republike 5</w:t>
      </w:r>
      <w:r>
        <w:rPr>
          <w:rFonts w:ascii="Times New Roman" w:hAnsi="Times New Roman"/>
          <w:sz w:val="24"/>
          <w:szCs w:val="24"/>
        </w:rPr>
        <w:t>0 a</w:t>
      </w:r>
      <w:r w:rsidRPr="00F350F7">
        <w:rPr>
          <w:rFonts w:ascii="Times New Roman" w:hAnsi="Times New Roman"/>
          <w:sz w:val="24"/>
          <w:szCs w:val="24"/>
        </w:rPr>
        <w:t>, 31216 Antunovac</w:t>
      </w:r>
      <w:r w:rsidR="00577383">
        <w:rPr>
          <w:rFonts w:ascii="Times New Roman" w:hAnsi="Times New Roman"/>
          <w:sz w:val="24"/>
          <w:szCs w:val="24"/>
        </w:rPr>
        <w:t>.</w:t>
      </w:r>
    </w:p>
    <w:p w14:paraId="276CF49F" w14:textId="77777777" w:rsidR="00F91E9E" w:rsidRPr="00F91E9E" w:rsidRDefault="00F91E9E" w:rsidP="00F91E9E">
      <w:pPr>
        <w:jc w:val="both"/>
        <w:rPr>
          <w:rFonts w:ascii="Times New Roman" w:hAnsi="Times New Roman"/>
          <w:sz w:val="24"/>
          <w:szCs w:val="24"/>
        </w:rPr>
      </w:pPr>
    </w:p>
    <w:p w14:paraId="19F12D0A" w14:textId="77777777"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14:paraId="545991BA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0B387626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01940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3D257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76E0E3C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424D4E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5408C290" w14:textId="7E0230C1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B36B62">
        <w:rPr>
          <w:rFonts w:ascii="Times New Roman" w:hAnsi="Times New Roman"/>
          <w:sz w:val="24"/>
          <w:szCs w:val="24"/>
        </w:rPr>
        <w:t>2</w:t>
      </w:r>
      <w:r w:rsidR="00F350F7">
        <w:rPr>
          <w:rFonts w:ascii="Times New Roman" w:hAnsi="Times New Roman"/>
          <w:sz w:val="24"/>
          <w:szCs w:val="24"/>
        </w:rPr>
        <w:t>5</w:t>
      </w:r>
      <w:r w:rsidR="00794A28">
        <w:rPr>
          <w:rFonts w:ascii="Times New Roman" w:hAnsi="Times New Roman"/>
          <w:sz w:val="24"/>
          <w:szCs w:val="24"/>
        </w:rPr>
        <w:t>-</w:t>
      </w:r>
      <w:r w:rsidR="00265206">
        <w:rPr>
          <w:rFonts w:ascii="Times New Roman" w:hAnsi="Times New Roman"/>
          <w:sz w:val="24"/>
          <w:szCs w:val="24"/>
        </w:rPr>
        <w:t>10</w:t>
      </w:r>
    </w:p>
    <w:p w14:paraId="6F1CF8EF" w14:textId="3A4F1890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265206">
        <w:rPr>
          <w:rFonts w:ascii="Times New Roman" w:hAnsi="Times New Roman"/>
          <w:sz w:val="24"/>
          <w:szCs w:val="24"/>
        </w:rPr>
        <w:t>2</w:t>
      </w:r>
      <w:r w:rsidR="0075520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F350F7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</w:t>
      </w:r>
      <w:r w:rsidR="00B36B62">
        <w:rPr>
          <w:rFonts w:ascii="Times New Roman" w:hAnsi="Times New Roman"/>
          <w:sz w:val="24"/>
          <w:szCs w:val="24"/>
        </w:rPr>
        <w:t>2</w:t>
      </w:r>
      <w:r w:rsidR="00F350F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4586D4D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0A14627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260D2986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FECDF9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730B090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71F23563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73F71631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E44A4" w14:textId="77777777" w:rsidR="008648E5" w:rsidRDefault="008648E5" w:rsidP="00724B8B">
      <w:r>
        <w:separator/>
      </w:r>
    </w:p>
  </w:endnote>
  <w:endnote w:type="continuationSeparator" w:id="0">
    <w:p w14:paraId="4B31A6BF" w14:textId="77777777" w:rsidR="008648E5" w:rsidRDefault="008648E5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2996" w14:textId="77777777" w:rsidR="008648E5" w:rsidRDefault="008648E5" w:rsidP="00724B8B">
      <w:r>
        <w:separator/>
      </w:r>
    </w:p>
  </w:footnote>
  <w:footnote w:type="continuationSeparator" w:id="0">
    <w:p w14:paraId="08EE80A7" w14:textId="77777777" w:rsidR="008648E5" w:rsidRDefault="008648E5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456412">
    <w:abstractNumId w:val="1"/>
  </w:num>
  <w:num w:numId="2" w16cid:durableId="605962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776CD"/>
    <w:rsid w:val="001C4437"/>
    <w:rsid w:val="001F4BD5"/>
    <w:rsid w:val="00205158"/>
    <w:rsid w:val="002472AB"/>
    <w:rsid w:val="00262E40"/>
    <w:rsid w:val="00265206"/>
    <w:rsid w:val="00334BDF"/>
    <w:rsid w:val="003B6FD6"/>
    <w:rsid w:val="003F27BB"/>
    <w:rsid w:val="00454FC5"/>
    <w:rsid w:val="00577383"/>
    <w:rsid w:val="005A79EC"/>
    <w:rsid w:val="00606F33"/>
    <w:rsid w:val="00613FDF"/>
    <w:rsid w:val="00660029"/>
    <w:rsid w:val="00687B37"/>
    <w:rsid w:val="00724B8B"/>
    <w:rsid w:val="0073150B"/>
    <w:rsid w:val="0075520F"/>
    <w:rsid w:val="00756C25"/>
    <w:rsid w:val="00780F58"/>
    <w:rsid w:val="00783116"/>
    <w:rsid w:val="00794A28"/>
    <w:rsid w:val="008648E5"/>
    <w:rsid w:val="008B0828"/>
    <w:rsid w:val="008D14AF"/>
    <w:rsid w:val="009250C2"/>
    <w:rsid w:val="00961AF4"/>
    <w:rsid w:val="009D2D31"/>
    <w:rsid w:val="00A1704E"/>
    <w:rsid w:val="00A2748B"/>
    <w:rsid w:val="00AB41D1"/>
    <w:rsid w:val="00AE629E"/>
    <w:rsid w:val="00AE6CDF"/>
    <w:rsid w:val="00B368A8"/>
    <w:rsid w:val="00B36B62"/>
    <w:rsid w:val="00B871FF"/>
    <w:rsid w:val="00BB195E"/>
    <w:rsid w:val="00BF6591"/>
    <w:rsid w:val="00C92598"/>
    <w:rsid w:val="00E3097E"/>
    <w:rsid w:val="00E31D63"/>
    <w:rsid w:val="00E5064D"/>
    <w:rsid w:val="00EA16B4"/>
    <w:rsid w:val="00F01E40"/>
    <w:rsid w:val="00F2462E"/>
    <w:rsid w:val="00F350F7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3EBB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12</cp:revision>
  <cp:lastPrinted>2018-03-22T12:22:00Z</cp:lastPrinted>
  <dcterms:created xsi:type="dcterms:W3CDTF">2018-12-19T11:17:00Z</dcterms:created>
  <dcterms:modified xsi:type="dcterms:W3CDTF">2025-03-13T08:55:00Z</dcterms:modified>
</cp:coreProperties>
</file>